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5553" w:rsidRDefault="00315553" w:rsidP="00315553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Консультация на тему</w:t>
      </w:r>
    </w:p>
    <w:p w:rsidR="00315553" w:rsidRDefault="00315553" w:rsidP="00315553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«</w:t>
      </w:r>
      <w:r w:rsidRPr="00CC4C0A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Какие игрушки необходимы детям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»</w:t>
      </w:r>
    </w:p>
    <w:p w:rsidR="00315553" w:rsidRPr="00CC4C0A" w:rsidRDefault="00315553" w:rsidP="00315553">
      <w:pPr>
        <w:shd w:val="clear" w:color="auto" w:fill="FFFFFF"/>
        <w:spacing w:after="0"/>
        <w:ind w:firstLine="708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Полноценное р</w:t>
      </w:r>
      <w:r w:rsidRPr="00CC4C0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азвитие ребёнка немыслимо без игрушек. Именно они позволяют ребёнку выразить свои чувства, исследовать окружающий мир,</w:t>
      </w: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учат общаться и познавать себя</w:t>
      </w:r>
      <w:r w:rsidRPr="00CC4C0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. Выбор игрушек для ребёнка – очень важное и серьёзное дело. Только сам ребёнок способен выбрать из огромного количества игрушек именно то, что ему необходимо. Этот выбор внутренне обусловлен теми же эмоциональными побудителями, что и выбор взрослыми друзей и любимых.</w:t>
      </w:r>
    </w:p>
    <w:p w:rsidR="00315553" w:rsidRPr="00CC4C0A" w:rsidRDefault="00315553" w:rsidP="00315553">
      <w:pPr>
        <w:shd w:val="clear" w:color="auto" w:fill="FFFFFF"/>
        <w:spacing w:after="0"/>
        <w:ind w:firstLine="708"/>
        <w:rPr>
          <w:rFonts w:ascii="Calibri" w:eastAsia="Times New Roman" w:hAnsi="Calibri" w:cs="Calibri"/>
          <w:color w:val="000000"/>
          <w:lang w:eastAsia="ru-RU"/>
        </w:rPr>
      </w:pPr>
      <w:r w:rsidRPr="00CC4C0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У каждого ребёнка должна быть такая игрушка, которой он может пожаловаться, которую поругает и накажет, пожалеет и утешит. Именно она поможет преодолеть ему страх одиночества, когда родители куда-то уйдут, страх темноты, когда выключается свет и надо уснуть, но не в одиночестве, а с подружкой-игрушкой. На них иногда злятся, их наказывают и даже ломают, забрасывая в дальний угол, но их вспоминают в минуты детского горя, достают из угла, чинят, дорисовывают стёршиеся глаза и губы, шьют новые наряды, пришивают уши и хвосты.</w:t>
      </w:r>
    </w:p>
    <w:p w:rsidR="00315553" w:rsidRPr="00CC4C0A" w:rsidRDefault="00315553" w:rsidP="00315553">
      <w:pPr>
        <w:shd w:val="clear" w:color="auto" w:fill="FFFFFF"/>
        <w:spacing w:after="0"/>
        <w:ind w:firstLine="708"/>
        <w:rPr>
          <w:rFonts w:ascii="Calibri" w:eastAsia="Times New Roman" w:hAnsi="Calibri" w:cs="Calibri"/>
          <w:color w:val="000000"/>
          <w:lang w:eastAsia="ru-RU"/>
        </w:rPr>
      </w:pPr>
      <w:r w:rsidRPr="00CC4C0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 "подружки" маленькие мальчики и</w:t>
      </w: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девочки скорее выберут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>Барби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>, м</w:t>
      </w:r>
      <w:r w:rsidRPr="00CC4C0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ишку, котёнка, зайчонка, то есть существо, очень на человека, близкое ему и понятное. Поэтому, узнав о заветной мечте ребёнка иметь ту или иную игрушку, подумайте сначала, нужна ли она ему.</w:t>
      </w:r>
    </w:p>
    <w:p w:rsidR="00315553" w:rsidRPr="00CC4C0A" w:rsidRDefault="00315553" w:rsidP="00315553">
      <w:pPr>
        <w:shd w:val="clear" w:color="auto" w:fill="FFFFFF"/>
        <w:spacing w:after="0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У </w:t>
      </w:r>
      <w:r w:rsidRPr="00CC4C0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ребёнка должен </w:t>
      </w: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>быть определённый набор игрушек</w:t>
      </w:r>
      <w:r w:rsidRPr="00CC4C0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.</w:t>
      </w:r>
    </w:p>
    <w:p w:rsidR="00315553" w:rsidRPr="00CC4C0A" w:rsidRDefault="00315553" w:rsidP="00315553">
      <w:pPr>
        <w:shd w:val="clear" w:color="auto" w:fill="FFFFFF"/>
        <w:spacing w:after="0"/>
        <w:ind w:firstLine="708"/>
        <w:rPr>
          <w:rFonts w:ascii="Calibri" w:eastAsia="Times New Roman" w:hAnsi="Calibri" w:cs="Calibri"/>
          <w:color w:val="000000"/>
          <w:lang w:eastAsia="ru-RU"/>
        </w:rPr>
      </w:pPr>
      <w:r w:rsidRPr="00CC4C0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lang w:eastAsia="ru-RU"/>
        </w:rPr>
        <w:t>Игрушки из реальной жизни.</w:t>
      </w:r>
    </w:p>
    <w:p w:rsidR="00315553" w:rsidRPr="00CC4C0A" w:rsidRDefault="00315553" w:rsidP="00315553">
      <w:pPr>
        <w:shd w:val="clear" w:color="auto" w:fill="FFFFFF"/>
        <w:spacing w:after="0"/>
        <w:rPr>
          <w:rFonts w:ascii="Calibri" w:eastAsia="Times New Roman" w:hAnsi="Calibri" w:cs="Calibri"/>
          <w:color w:val="000000"/>
          <w:lang w:eastAsia="ru-RU"/>
        </w:rPr>
      </w:pPr>
      <w:proofErr w:type="gramStart"/>
      <w:r w:rsidRPr="00CC4C0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Кукольное семейство (может быть и семья зверюшек), кукольный домик, мебель, посуда, машины, лодка, касса, весы, медицинские и парикмахерские принадлежности, часы, стиральные машины, плиты, телевизоры, мелки и доска, счёты, музыкальные инструменты, железные дороги, телефон и т.д.</w:t>
      </w:r>
      <w:proofErr w:type="gramEnd"/>
    </w:p>
    <w:p w:rsidR="00315553" w:rsidRPr="00CC4C0A" w:rsidRDefault="00315553" w:rsidP="00315553">
      <w:pPr>
        <w:shd w:val="clear" w:color="auto" w:fill="FFFFFF"/>
        <w:spacing w:after="0"/>
        <w:ind w:firstLine="708"/>
        <w:rPr>
          <w:rFonts w:ascii="Calibri" w:eastAsia="Times New Roman" w:hAnsi="Calibri" w:cs="Calibri"/>
          <w:color w:val="000000"/>
          <w:lang w:eastAsia="ru-RU"/>
        </w:rPr>
      </w:pPr>
      <w:r w:rsidRPr="00CC4C0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lang w:eastAsia="ru-RU"/>
        </w:rPr>
        <w:t>Игрушки, помогающие "выплеснуть" агрессию.</w:t>
      </w:r>
      <w:r w:rsidRPr="00CC4C0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</w:t>
      </w:r>
      <w:proofErr w:type="gramStart"/>
      <w:r w:rsidRPr="00CC4C0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Солдатики, ружья, мячи, надувные груши, подушки, резиновые игрушки, скакалки, кегли, а также дротики для метания и т.д.</w:t>
      </w:r>
      <w:proofErr w:type="gramEnd"/>
    </w:p>
    <w:p w:rsidR="00315553" w:rsidRPr="00CC4C0A" w:rsidRDefault="00315553" w:rsidP="00315553">
      <w:pPr>
        <w:shd w:val="clear" w:color="auto" w:fill="FFFFFF"/>
        <w:spacing w:after="0"/>
        <w:ind w:firstLine="708"/>
        <w:rPr>
          <w:rFonts w:ascii="Calibri" w:eastAsia="Times New Roman" w:hAnsi="Calibri" w:cs="Calibri"/>
          <w:color w:val="000000"/>
          <w:lang w:eastAsia="ru-RU"/>
        </w:rPr>
      </w:pPr>
      <w:r w:rsidRPr="00CC4C0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lang w:eastAsia="ru-RU"/>
        </w:rPr>
        <w:t>Игрушки для развития творческой фантазии и самовыражения</w:t>
      </w:r>
      <w:r w:rsidRPr="00CC4C0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. </w:t>
      </w:r>
      <w:proofErr w:type="gramStart"/>
      <w:r w:rsidRPr="00CC4C0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Кубики, матрёшки, пирамидки, конструкторы, азбуки, настольные игры, разрезные картинки или открытки, краски пластилин, мозаика, наборы для рукоделия, нитки, кусочки ткани, бумага для аппликаций, клей и т.д.</w:t>
      </w:r>
      <w:proofErr w:type="gramEnd"/>
    </w:p>
    <w:p w:rsidR="00315553" w:rsidRPr="00CC4C0A" w:rsidRDefault="00315553" w:rsidP="00315553">
      <w:pPr>
        <w:shd w:val="clear" w:color="auto" w:fill="FFFFFF"/>
        <w:spacing w:after="0"/>
        <w:rPr>
          <w:rFonts w:ascii="Calibri" w:eastAsia="Times New Roman" w:hAnsi="Calibri" w:cs="Calibri"/>
          <w:color w:val="000000"/>
          <w:lang w:eastAsia="ru-RU"/>
        </w:rPr>
      </w:pPr>
      <w:r w:rsidRPr="00CC4C0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При покупке игрушек пользуйтесь простым правилом: игрушки следует выбирать, а не собирать!</w:t>
      </w:r>
    </w:p>
    <w:p w:rsidR="00315553" w:rsidRPr="00CC4C0A" w:rsidRDefault="00315553" w:rsidP="00315553">
      <w:pPr>
        <w:shd w:val="clear" w:color="auto" w:fill="FFFFFF"/>
        <w:spacing w:after="0"/>
        <w:rPr>
          <w:rFonts w:ascii="Calibri" w:eastAsia="Times New Roman" w:hAnsi="Calibri" w:cs="Calibri"/>
          <w:color w:val="000000"/>
          <w:lang w:eastAsia="ru-RU"/>
        </w:rPr>
      </w:pPr>
      <w:r w:rsidRPr="00CC4C0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Игрушки, какими их представляют себе взрослые, с точки зрения ребёнка никуда не годятся. Великолепные автоматические и полуавтоматические полностью собранные игрушки не могут удовлетворить творческие и </w:t>
      </w:r>
      <w:r w:rsidRPr="00CC4C0A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>эмоциональные потребности ребёнка. Ребёнку нужны такие игрушки, на которых можно отрабатывать, отшлифовывать основные необходимые свойства характера. Для этого автоматические игрушки совершенно не пригодны.</w:t>
      </w:r>
    </w:p>
    <w:p w:rsidR="00315553" w:rsidRPr="00CC4C0A" w:rsidRDefault="00315553" w:rsidP="00315553">
      <w:pPr>
        <w:shd w:val="clear" w:color="auto" w:fill="FFFFFF"/>
        <w:spacing w:after="0"/>
        <w:ind w:firstLine="708"/>
        <w:rPr>
          <w:rFonts w:ascii="Calibri" w:eastAsia="Times New Roman" w:hAnsi="Calibri" w:cs="Calibri"/>
          <w:color w:val="000000"/>
          <w:lang w:eastAsia="ru-RU"/>
        </w:rPr>
      </w:pPr>
      <w:r w:rsidRPr="00CC4C0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Игрушки для самых маленьких</w:t>
      </w: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>,</w:t>
      </w:r>
      <w:r w:rsidRPr="00CC4C0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должны развивать органы чувств: глаза, уши, руки. И пока основная его потребность - чувствовать тепло, первые игрушки малышей должны быть мягкими и тёплыми, тогда они будут полностью соответствовать стремлению малыша всё познать через осязание. Самые лучшие игрушки для маленьких – это те, которые можно кусать. Они должны быть сделаны из мягких материалов – пластмассы, резины, хорошо мыться, быть лёгкими, не иметь удлиненной плоской формы, чтобы, засовывая их в рот, ребёнок не мог подавиться. Окраска игрушек должна быть яркой. Хорошо, если они будут звучащими.</w:t>
      </w:r>
    </w:p>
    <w:p w:rsidR="00315553" w:rsidRPr="00CC4C0A" w:rsidRDefault="00315553" w:rsidP="00315553">
      <w:pPr>
        <w:shd w:val="clear" w:color="auto" w:fill="FFFFFF"/>
        <w:spacing w:after="0"/>
        <w:ind w:firstLine="708"/>
        <w:rPr>
          <w:rFonts w:ascii="Calibri" w:eastAsia="Times New Roman" w:hAnsi="Calibri" w:cs="Calibri"/>
          <w:color w:val="000000"/>
          <w:lang w:eastAsia="ru-RU"/>
        </w:rPr>
      </w:pPr>
      <w:r w:rsidRPr="00CC4C0A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Для годовалого малыша</w:t>
      </w:r>
      <w:r w:rsidRPr="00CC4C0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интересны и полезны будут пластмассовые пирамидки из 3-4 составляющих колец разного цвета, мисочки разных размеров, вкладывающиеся друг в друга, разноцветные кубики. Манипуляция с этими игрушками не только развивает интеллект ребёнка, но и доставляет удовольствие и радость, когда у малыша что-то получается так же, как у взрослого. Очень полезны игрушки неваляшки.</w:t>
      </w:r>
    </w:p>
    <w:p w:rsidR="00315553" w:rsidRPr="00CC4C0A" w:rsidRDefault="00315553" w:rsidP="00315553">
      <w:pPr>
        <w:shd w:val="clear" w:color="auto" w:fill="FFFFFF"/>
        <w:spacing w:after="0"/>
        <w:ind w:firstLine="708"/>
        <w:rPr>
          <w:rFonts w:ascii="Calibri" w:eastAsia="Times New Roman" w:hAnsi="Calibri" w:cs="Calibri"/>
          <w:color w:val="000000"/>
          <w:lang w:eastAsia="ru-RU"/>
        </w:rPr>
      </w:pPr>
      <w:r w:rsidRPr="00CC4C0A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Для 2-летних детей</w:t>
      </w:r>
      <w:r w:rsidRPr="00CC4C0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очень хороши большой разноцветный мяч, который не закатывается под мебель, 7-8-составные пирамидки, мягкие, пушистые игрушки, которые дети уже не тянут в рот, а вот засыпают с ними очень хорошо. Большая пластмассовая машина или коробка уже с этого возраста будет приучать ребёнка к аккуратности, самостоятельности, т.к. в них должны складываться после игры кубики, мячи, резиновые и мягкие игрушки. Хорошо, если уже в этом возрасте у малыша будет своё игровое место в квартире, а у игрушек тоже свой домик</w:t>
      </w:r>
    </w:p>
    <w:p w:rsidR="00315553" w:rsidRPr="00CC4C0A" w:rsidRDefault="00315553" w:rsidP="00315553">
      <w:pPr>
        <w:shd w:val="clear" w:color="auto" w:fill="FFFFFF"/>
        <w:spacing w:after="0"/>
        <w:ind w:firstLine="708"/>
        <w:rPr>
          <w:rFonts w:ascii="Calibri" w:eastAsia="Times New Roman" w:hAnsi="Calibri" w:cs="Calibri"/>
          <w:color w:val="000000"/>
          <w:lang w:eastAsia="ru-RU"/>
        </w:rPr>
      </w:pPr>
      <w:r w:rsidRPr="00CC4C0A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К трём годам</w:t>
      </w:r>
      <w:r w:rsidRPr="00CC4C0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 набор игрушек расширяется. К ярким, разноцветным, с чёткой формой игрушкам прибавляются простейшие конструкторы, которые малыши собирают вместе </w:t>
      </w:r>
      <w:proofErr w:type="gramStart"/>
      <w:r w:rsidRPr="00CC4C0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со</w:t>
      </w:r>
      <w:proofErr w:type="gramEnd"/>
      <w:r w:rsidRPr="00CC4C0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взрослыми, всегда при этом испытывая удовольствие и восторг от того, что из странных кусочков может получиться замечательная, понятная ребёнку фигура-игрушка. На этом возрастном этапе ребёнок начинает активно включаться в мир реальных жизненных ситуаций, узнаёт, что люди заняты в жизни работой и имеют разные профессии, сталкиваются с проблемами и находят выход из конфликтов. Поэтому чаще всего ребёнок выбирает сюжеты для ролевых игр из той жизни, которая его окружает. </w:t>
      </w:r>
      <w:proofErr w:type="gramStart"/>
      <w:r w:rsidRPr="00CC4C0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Дети играют в "дочки-матери", "в папу и маму", в "магазин", в "доктора", "детский сад" и т.п.</w:t>
      </w:r>
      <w:proofErr w:type="gramEnd"/>
      <w:r w:rsidRPr="00CC4C0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Игрушки в этом возрасте увеличиваются в размерах (большая кукла, большой медведь и т.д.). Правильной будет </w:t>
      </w:r>
      <w:r w:rsidRPr="00CC4C0A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 xml:space="preserve">покупка парикмахерских наборов, чайных и столовых сервизов, принадлежностей доктора Айболита, мебели и других предметов, отображающих различные стороны реальности. Стремление ребёнка жить общей </w:t>
      </w:r>
      <w:proofErr w:type="gramStart"/>
      <w:r w:rsidRPr="00CC4C0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со</w:t>
      </w:r>
      <w:proofErr w:type="gramEnd"/>
      <w:r w:rsidRPr="00CC4C0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взрослыми жизнью свидетельствует о новом этапе в развитии эмоций и социальной адаптации. Основное требование – "бытовые игрушки" должны быть похожи на "оригинал" и быть достаточно прочными</w:t>
      </w: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>.</w:t>
      </w:r>
    </w:p>
    <w:p w:rsidR="00315553" w:rsidRDefault="00315553" w:rsidP="00315553"/>
    <w:p w:rsidR="00864F45" w:rsidRDefault="00864F45" w:rsidP="00315553"/>
    <w:sectPr w:rsidR="00864F45" w:rsidSect="00295E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315553"/>
    <w:rsid w:val="00315553"/>
    <w:rsid w:val="00864F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55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788</Words>
  <Characters>4495</Characters>
  <Application>Microsoft Office Word</Application>
  <DocSecurity>0</DocSecurity>
  <Lines>37</Lines>
  <Paragraphs>10</Paragraphs>
  <ScaleCrop>false</ScaleCrop>
  <Company/>
  <LinksUpToDate>false</LinksUpToDate>
  <CharactersWithSpaces>5273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2026-03-17T18:59:00Z</dcterms:created>
  <dcterms:modified xsi:type="dcterms:W3CDTF">2026-03-17T19:01:00Z</dcterms:modified>
</cp:coreProperties>
</file>